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0A9F" w:rsidRPr="00180A9F" w:rsidRDefault="00DF3AD6" w:rsidP="002373D1">
      <w:pPr>
        <w:pStyle w:val="HeadingA"/>
      </w:pPr>
      <w:bookmarkStart w:id="0" w:name="_GoBack"/>
      <w:bookmarkEnd w:id="0"/>
      <w:r>
        <w:t>Vespers</w:t>
      </w:r>
    </w:p>
    <w:p w:rsidR="00180A9F" w:rsidRPr="00180A9F" w:rsidRDefault="00F36E05" w:rsidP="00180A9F">
      <w:pPr>
        <w:pStyle w:val="RubricCentered"/>
      </w:pPr>
      <w:r w:rsidRPr="00152B04">
        <w:t>¶</w:t>
      </w:r>
      <w:r>
        <w:t xml:space="preserve"> </w:t>
      </w:r>
      <w:r w:rsidR="00180A9F" w:rsidRPr="00180A9F">
        <w:t xml:space="preserve">The </w:t>
      </w:r>
      <w:r w:rsidR="00180A9F" w:rsidRPr="00DF3AD6">
        <w:rPr>
          <w:i w:val="0"/>
        </w:rPr>
        <w:t>General Rubrics</w:t>
      </w:r>
      <w:r w:rsidR="00180A9F" w:rsidRPr="00180A9F">
        <w:t xml:space="preserve"> contain directions additional to those which</w:t>
      </w:r>
      <w:r w:rsidR="00180A9F">
        <w:t xml:space="preserve"> </w:t>
      </w:r>
      <w:r w:rsidR="00180A9F" w:rsidRPr="00180A9F">
        <w:t xml:space="preserve">appear in the </w:t>
      </w:r>
      <w:r w:rsidR="00CC13C4" w:rsidRPr="00180A9F">
        <w:t>Services</w:t>
      </w:r>
      <w:r w:rsidR="00180A9F" w:rsidRPr="00180A9F">
        <w:t>.</w:t>
      </w:r>
    </w:p>
    <w:p w:rsidR="00180A9F" w:rsidRPr="00180A9F" w:rsidRDefault="00F36E05" w:rsidP="00180A9F">
      <w:pPr>
        <w:pStyle w:val="RubricCentered"/>
      </w:pPr>
      <w:r w:rsidRPr="00152B04">
        <w:t>¶</w:t>
      </w:r>
      <w:r>
        <w:t xml:space="preserve"> </w:t>
      </w:r>
      <w:r w:rsidR="00180A9F" w:rsidRPr="00180A9F">
        <w:t xml:space="preserve">The </w:t>
      </w:r>
      <w:r w:rsidR="00180A9F" w:rsidRPr="008E6321">
        <w:rPr>
          <w:i w:val="0"/>
        </w:rPr>
        <w:t>Versi</w:t>
      </w:r>
      <w:r w:rsidR="008E6321">
        <w:rPr>
          <w:i w:val="0"/>
        </w:rPr>
        <w:t>c</w:t>
      </w:r>
      <w:r w:rsidR="00180A9F" w:rsidRPr="008E6321">
        <w:rPr>
          <w:i w:val="0"/>
        </w:rPr>
        <w:t>les</w:t>
      </w:r>
      <w:r w:rsidR="00180A9F" w:rsidRPr="00180A9F">
        <w:t xml:space="preserve"> with the </w:t>
      </w:r>
      <w:r w:rsidR="00180A9F" w:rsidRPr="00635057">
        <w:rPr>
          <w:i w:val="0"/>
        </w:rPr>
        <w:t>Gloria Patri</w:t>
      </w:r>
      <w:r w:rsidR="00180A9F" w:rsidRPr="00180A9F">
        <w:t xml:space="preserve"> shall be sung or said, the Congregation</w:t>
      </w:r>
      <w:r w:rsidR="00180A9F">
        <w:t xml:space="preserve"> </w:t>
      </w:r>
      <w:r w:rsidR="00180A9F" w:rsidRPr="00180A9F">
        <w:t xml:space="preserve">standing until the end of the </w:t>
      </w:r>
      <w:r w:rsidR="00DF3AD6">
        <w:rPr>
          <w:i w:val="0"/>
        </w:rPr>
        <w:t>Psalm</w:t>
      </w:r>
      <w:r w:rsidR="00180A9F" w:rsidRPr="00180A9F">
        <w:t>.</w:t>
      </w:r>
    </w:p>
    <w:p w:rsidR="00180A9F" w:rsidRPr="00180A9F" w:rsidRDefault="00F36E05" w:rsidP="00180A9F">
      <w:pPr>
        <w:pStyle w:val="RubricCentered"/>
      </w:pPr>
      <w:r w:rsidRPr="00152B04">
        <w:t>¶</w:t>
      </w:r>
      <w:r>
        <w:t xml:space="preserve"> </w:t>
      </w:r>
      <w:r w:rsidR="00180A9F" w:rsidRPr="00180A9F">
        <w:t xml:space="preserve">The </w:t>
      </w:r>
      <w:r w:rsidR="00180A9F" w:rsidRPr="008E6321">
        <w:rPr>
          <w:i w:val="0"/>
        </w:rPr>
        <w:t>Hallelujah</w:t>
      </w:r>
      <w:r w:rsidR="00180A9F" w:rsidRPr="00180A9F">
        <w:t xml:space="preserve"> shall be omitted in Lent.</w:t>
      </w:r>
    </w:p>
    <w:p w:rsidR="00180A9F" w:rsidRPr="00180A9F" w:rsidRDefault="00180A9F" w:rsidP="00180A9F">
      <w:pPr>
        <w:pStyle w:val="HeadingB"/>
      </w:pPr>
      <w:r w:rsidRPr="00180A9F">
        <w:t>The Versicles</w:t>
      </w:r>
    </w:p>
    <w:p w:rsidR="00180A9F" w:rsidRPr="00180A9F" w:rsidRDefault="00180A9F" w:rsidP="00180A9F">
      <w:pPr>
        <w:pStyle w:val="Ministernospace"/>
      </w:pPr>
      <w:r w:rsidRPr="00180A9F">
        <w:t>O</w:t>
      </w:r>
      <w:r>
        <w:t xml:space="preserve"> </w:t>
      </w:r>
      <w:r w:rsidRPr="00180A9F">
        <w:t>LORD, open Thou my lips.</w:t>
      </w:r>
    </w:p>
    <w:p w:rsidR="00180A9F" w:rsidRPr="00180A9F" w:rsidRDefault="004A18F2" w:rsidP="002373D1">
      <w:pPr>
        <w:pStyle w:val="CongregationParagraph"/>
      </w:pPr>
      <w:r w:rsidRPr="004A18F2">
        <w:rPr>
          <w:rFonts w:ascii="liturgy" w:hAnsi="liturgy"/>
          <w:color w:val="FF0000"/>
        </w:rPr>
        <w:t>R.</w:t>
      </w:r>
      <w:r w:rsidRPr="004A18F2">
        <w:rPr>
          <w:color w:val="FF0000"/>
        </w:rPr>
        <w:t xml:space="preserve"> </w:t>
      </w:r>
      <w:r w:rsidR="00180A9F" w:rsidRPr="00180A9F">
        <w:t>And my mouth shall show</w:t>
      </w:r>
      <w:r w:rsidR="00180A9F">
        <w:t xml:space="preserve"> </w:t>
      </w:r>
      <w:r w:rsidR="00180A9F" w:rsidRPr="00180A9F">
        <w:t>forth Thy praise.</w:t>
      </w:r>
    </w:p>
    <w:p w:rsidR="00180A9F" w:rsidRPr="00180A9F" w:rsidRDefault="008E6321" w:rsidP="00180A9F">
      <w:pPr>
        <w:pStyle w:val="Ministernospace"/>
      </w:pPr>
      <w:r w:rsidRPr="004A18F2">
        <w:rPr>
          <w:rFonts w:ascii="liturgy" w:hAnsi="liturgy"/>
          <w:color w:val="FF0000"/>
        </w:rPr>
        <w:t>V.</w:t>
      </w:r>
      <w:r w:rsidRPr="004A18F2">
        <w:rPr>
          <w:color w:val="FF0000"/>
        </w:rPr>
        <w:t xml:space="preserve"> </w:t>
      </w:r>
      <w:r w:rsidR="00180A9F" w:rsidRPr="00180A9F">
        <w:t>Make haste, O God, to deliver me.</w:t>
      </w:r>
    </w:p>
    <w:p w:rsidR="00180A9F" w:rsidRPr="00180A9F" w:rsidRDefault="004A18F2" w:rsidP="002373D1">
      <w:pPr>
        <w:pStyle w:val="CongregationParagraph"/>
      </w:pPr>
      <w:r w:rsidRPr="004A18F2">
        <w:rPr>
          <w:rFonts w:ascii="liturgy" w:hAnsi="liturgy"/>
          <w:color w:val="FF0000"/>
        </w:rPr>
        <w:t>R.</w:t>
      </w:r>
      <w:r w:rsidRPr="004A18F2">
        <w:rPr>
          <w:color w:val="FF0000"/>
        </w:rPr>
        <w:t xml:space="preserve"> </w:t>
      </w:r>
      <w:r w:rsidR="00180A9F" w:rsidRPr="00180A9F">
        <w:t>Make haste to help me, O Lord.</w:t>
      </w:r>
    </w:p>
    <w:p w:rsidR="00180A9F" w:rsidRPr="00180A9F" w:rsidRDefault="008E6321" w:rsidP="00180A9F">
      <w:r w:rsidRPr="004A18F2">
        <w:rPr>
          <w:rFonts w:ascii="liturgy" w:hAnsi="liturgy"/>
          <w:color w:val="FF0000"/>
        </w:rPr>
        <w:t>V.</w:t>
      </w:r>
      <w:r w:rsidRPr="004A18F2">
        <w:rPr>
          <w:rFonts w:ascii="Cambria" w:hAnsi="Cambria"/>
          <w:color w:val="FF0000"/>
        </w:rPr>
        <w:t xml:space="preserve"> </w:t>
      </w:r>
      <w:r w:rsidR="00180A9F" w:rsidRPr="00180A9F">
        <w:t>Glory be to the Father, and to the Son,</w:t>
      </w:r>
      <w:r w:rsidR="00180A9F">
        <w:t xml:space="preserve"> </w:t>
      </w:r>
      <w:r w:rsidR="00180A9F" w:rsidRPr="00180A9F">
        <w:t>and to the Holy Ghost:</w:t>
      </w:r>
    </w:p>
    <w:p w:rsidR="00180A9F" w:rsidRPr="00180A9F" w:rsidRDefault="004A18F2" w:rsidP="002373D1">
      <w:pPr>
        <w:pStyle w:val="CongregationParagraph"/>
      </w:pPr>
      <w:r w:rsidRPr="004A18F2">
        <w:rPr>
          <w:rFonts w:ascii="liturgy" w:hAnsi="liturgy"/>
          <w:color w:val="FF0000"/>
        </w:rPr>
        <w:t>R.</w:t>
      </w:r>
      <w:r w:rsidRPr="004A18F2">
        <w:rPr>
          <w:color w:val="FF0000"/>
        </w:rPr>
        <w:t xml:space="preserve"> </w:t>
      </w:r>
      <w:r w:rsidR="00180A9F" w:rsidRPr="00180A9F">
        <w:t>As it was in the beginning, is now,</w:t>
      </w:r>
      <w:r w:rsidR="00180A9F">
        <w:t xml:space="preserve"> </w:t>
      </w:r>
      <w:r w:rsidR="00180A9F" w:rsidRPr="00180A9F">
        <w:t>and ever shall be, world without end. Amen.</w:t>
      </w:r>
      <w:r w:rsidR="00180A9F">
        <w:t xml:space="preserve"> </w:t>
      </w:r>
      <w:r w:rsidR="00180A9F" w:rsidRPr="00180A9F">
        <w:t>Hallelujah.</w:t>
      </w:r>
    </w:p>
    <w:p w:rsidR="00180A9F" w:rsidRPr="00180A9F" w:rsidRDefault="00F36E05" w:rsidP="00180A9F">
      <w:pPr>
        <w:pStyle w:val="RubricCentered"/>
      </w:pPr>
      <w:r w:rsidRPr="00152B04">
        <w:t>¶</w:t>
      </w:r>
      <w:r>
        <w:t xml:space="preserve"> </w:t>
      </w:r>
      <w:r w:rsidR="00180A9F" w:rsidRPr="00180A9F">
        <w:t>Then</w:t>
      </w:r>
      <w:r w:rsidR="00DF3AD6">
        <w:t xml:space="preserve"> </w:t>
      </w:r>
      <w:r w:rsidR="00180A9F" w:rsidRPr="00180A9F">
        <w:t xml:space="preserve">shall be sung or said one or more </w:t>
      </w:r>
      <w:r w:rsidR="00180A9F" w:rsidRPr="008E6321">
        <w:rPr>
          <w:i w:val="0"/>
        </w:rPr>
        <w:t>Psalms</w:t>
      </w:r>
      <w:r w:rsidR="00180A9F" w:rsidRPr="00180A9F">
        <w:t>.</w:t>
      </w:r>
    </w:p>
    <w:p w:rsidR="00180A9F" w:rsidRPr="00180A9F" w:rsidRDefault="00180A9F" w:rsidP="00180A9F">
      <w:pPr>
        <w:pStyle w:val="HeadingB"/>
      </w:pPr>
      <w:r w:rsidRPr="00180A9F">
        <w:t>The Psalm</w:t>
      </w:r>
    </w:p>
    <w:p w:rsidR="00180A9F" w:rsidRPr="00180A9F" w:rsidRDefault="00F36E05" w:rsidP="00180A9F">
      <w:pPr>
        <w:pStyle w:val="RubricCentered"/>
      </w:pPr>
      <w:r w:rsidRPr="00152B04">
        <w:t>¶</w:t>
      </w:r>
      <w:r>
        <w:t xml:space="preserve"> </w:t>
      </w:r>
      <w:r w:rsidR="00180A9F" w:rsidRPr="00180A9F">
        <w:t>At the end of each Psalm the Congregation shall sing or say the</w:t>
      </w:r>
      <w:r w:rsidR="00180A9F">
        <w:t xml:space="preserve"> </w:t>
      </w:r>
      <w:r w:rsidR="00180A9F" w:rsidRPr="008E6321">
        <w:rPr>
          <w:i w:val="0"/>
        </w:rPr>
        <w:t>Gloria Patri.</w:t>
      </w:r>
    </w:p>
    <w:p w:rsidR="00180A9F" w:rsidRPr="00180A9F" w:rsidRDefault="00180A9F" w:rsidP="00180A9F">
      <w:pPr>
        <w:pStyle w:val="HeadingC"/>
      </w:pPr>
      <w:r w:rsidRPr="00180A9F">
        <w:t>Gloria Patri</w:t>
      </w:r>
    </w:p>
    <w:p w:rsidR="00180A9F" w:rsidRPr="00180A9F" w:rsidRDefault="00180A9F" w:rsidP="002373D1">
      <w:pPr>
        <w:pStyle w:val="CongregationParagraph"/>
        <w:spacing w:after="240"/>
      </w:pPr>
      <w:r w:rsidRPr="00180A9F">
        <w:t>GLORY be to the Father, and to the Son,</w:t>
      </w:r>
      <w:r>
        <w:t xml:space="preserve"> </w:t>
      </w:r>
      <w:r w:rsidRPr="00180A9F">
        <w:t xml:space="preserve">and to the Holy </w:t>
      </w:r>
      <w:r w:rsidR="00BB03FA" w:rsidRPr="00180A9F">
        <w:t>Ghost:</w:t>
      </w:r>
      <w:r w:rsidRPr="00180A9F">
        <w:t xml:space="preserve"> as it was in the</w:t>
      </w:r>
      <w:r>
        <w:t xml:space="preserve"> </w:t>
      </w:r>
      <w:r w:rsidRPr="00180A9F">
        <w:t>beginning, is now, and ever shall be, world</w:t>
      </w:r>
      <w:r>
        <w:t xml:space="preserve"> </w:t>
      </w:r>
      <w:r w:rsidRPr="00180A9F">
        <w:t>without end. Amen.</w:t>
      </w:r>
    </w:p>
    <w:p w:rsidR="00180A9F" w:rsidRPr="00180A9F" w:rsidRDefault="00180A9F" w:rsidP="00180A9F">
      <w:pPr>
        <w:pStyle w:val="HeadingB"/>
      </w:pPr>
      <w:r w:rsidRPr="00180A9F">
        <w:t>The Lesson</w:t>
      </w:r>
    </w:p>
    <w:p w:rsidR="00180A9F" w:rsidRPr="00180A9F" w:rsidRDefault="00F36E05" w:rsidP="00180A9F">
      <w:pPr>
        <w:pStyle w:val="RubricCentered"/>
      </w:pPr>
      <w:r w:rsidRPr="00152B04">
        <w:t>¶</w:t>
      </w:r>
      <w:r>
        <w:t xml:space="preserve"> </w:t>
      </w:r>
      <w:r w:rsidR="00180A9F" w:rsidRPr="00180A9F">
        <w:t xml:space="preserve">The </w:t>
      </w:r>
      <w:r w:rsidR="00180A9F" w:rsidRPr="008E6321">
        <w:rPr>
          <w:i w:val="0"/>
        </w:rPr>
        <w:t>Scripture Lessons</w:t>
      </w:r>
      <w:r w:rsidR="00180A9F" w:rsidRPr="00180A9F">
        <w:t xml:space="preserve"> shall then be read. After each Lesson shall</w:t>
      </w:r>
      <w:r w:rsidR="00180A9F">
        <w:t xml:space="preserve"> </w:t>
      </w:r>
      <w:r w:rsidR="00180A9F" w:rsidRPr="00180A9F">
        <w:t xml:space="preserve">be sung or said the </w:t>
      </w:r>
      <w:r w:rsidR="00180A9F" w:rsidRPr="008E6321">
        <w:rPr>
          <w:i w:val="0"/>
        </w:rPr>
        <w:t>Response</w:t>
      </w:r>
      <w:r w:rsidR="00180A9F" w:rsidRPr="00180A9F">
        <w:t>.</w:t>
      </w:r>
    </w:p>
    <w:p w:rsidR="00180A9F" w:rsidRPr="00180A9F" w:rsidRDefault="008E6321" w:rsidP="004558E2">
      <w:pPr>
        <w:pStyle w:val="Ministernospace"/>
        <w:jc w:val="center"/>
      </w:pPr>
      <w:r w:rsidRPr="004A18F2">
        <w:rPr>
          <w:rFonts w:ascii="liturgy" w:hAnsi="liturgy"/>
          <w:color w:val="FF0000"/>
        </w:rPr>
        <w:t>V.</w:t>
      </w:r>
      <w:r w:rsidRPr="004A18F2">
        <w:rPr>
          <w:rFonts w:ascii="Cambria" w:hAnsi="Cambria"/>
          <w:color w:val="FF0000"/>
        </w:rPr>
        <w:t xml:space="preserve"> </w:t>
      </w:r>
      <w:r w:rsidR="00180A9F" w:rsidRPr="00180A9F">
        <w:t>O Lord, have mercy upon us.</w:t>
      </w:r>
    </w:p>
    <w:p w:rsidR="00180A9F" w:rsidRPr="00180A9F" w:rsidRDefault="004A18F2" w:rsidP="002373D1">
      <w:pPr>
        <w:pStyle w:val="CongregationCentered"/>
      </w:pPr>
      <w:r w:rsidRPr="004A18F2">
        <w:rPr>
          <w:rFonts w:ascii="liturgy" w:hAnsi="liturgy"/>
          <w:color w:val="FF0000"/>
        </w:rPr>
        <w:t>R.</w:t>
      </w:r>
      <w:r w:rsidRPr="004A18F2">
        <w:rPr>
          <w:color w:val="FF0000"/>
        </w:rPr>
        <w:t xml:space="preserve"> </w:t>
      </w:r>
      <w:r w:rsidR="00180A9F" w:rsidRPr="00180A9F">
        <w:t>Thanks be to God.</w:t>
      </w:r>
    </w:p>
    <w:p w:rsidR="00180A9F" w:rsidRPr="00180A9F" w:rsidRDefault="00F36E05" w:rsidP="00180A9F">
      <w:pPr>
        <w:pStyle w:val="RubricCentered"/>
      </w:pPr>
      <w:r w:rsidRPr="00152B04">
        <w:t>¶</w:t>
      </w:r>
      <w:r>
        <w:t xml:space="preserve"> </w:t>
      </w:r>
      <w:r w:rsidR="00180A9F" w:rsidRPr="00180A9F">
        <w:t xml:space="preserve">After the Lesson a </w:t>
      </w:r>
      <w:r w:rsidR="00180A9F" w:rsidRPr="008E6321">
        <w:rPr>
          <w:i w:val="0"/>
        </w:rPr>
        <w:t>Respo</w:t>
      </w:r>
      <w:r w:rsidR="008E6321">
        <w:rPr>
          <w:i w:val="0"/>
        </w:rPr>
        <w:t>n</w:t>
      </w:r>
      <w:r w:rsidR="00180A9F" w:rsidRPr="008E6321">
        <w:rPr>
          <w:i w:val="0"/>
        </w:rPr>
        <w:t>sory</w:t>
      </w:r>
      <w:r w:rsidR="00180A9F" w:rsidRPr="00180A9F">
        <w:t xml:space="preserve"> or a </w:t>
      </w:r>
      <w:r w:rsidR="00180A9F" w:rsidRPr="008E6321">
        <w:rPr>
          <w:i w:val="0"/>
        </w:rPr>
        <w:t>Hymn</w:t>
      </w:r>
      <w:r w:rsidR="00180A9F" w:rsidRPr="00180A9F">
        <w:t xml:space="preserve"> may be sung.</w:t>
      </w:r>
    </w:p>
    <w:p w:rsidR="00180A9F" w:rsidRDefault="00F36E05" w:rsidP="00180A9F">
      <w:pPr>
        <w:pStyle w:val="RubricCentered"/>
      </w:pPr>
      <w:r w:rsidRPr="00152B04">
        <w:t>¶</w:t>
      </w:r>
      <w:r>
        <w:t xml:space="preserve"> </w:t>
      </w:r>
      <w:r w:rsidR="00180A9F" w:rsidRPr="00180A9F">
        <w:t xml:space="preserve">A </w:t>
      </w:r>
      <w:r w:rsidR="00180A9F" w:rsidRPr="008E6321">
        <w:rPr>
          <w:i w:val="0"/>
        </w:rPr>
        <w:t>Sermon</w:t>
      </w:r>
      <w:r w:rsidR="00180A9F" w:rsidRPr="00180A9F">
        <w:t xml:space="preserve"> may then follow.</w:t>
      </w:r>
    </w:p>
    <w:p w:rsidR="00DF3AD6" w:rsidRDefault="00F36E05" w:rsidP="00DF3AD6">
      <w:pPr>
        <w:pStyle w:val="RubricCentered"/>
      </w:pPr>
      <w:r w:rsidRPr="00152B04">
        <w:t>¶</w:t>
      </w:r>
      <w:r>
        <w:t xml:space="preserve"> </w:t>
      </w:r>
      <w:r w:rsidR="00DF3AD6">
        <w:t xml:space="preserve">The </w:t>
      </w:r>
      <w:r w:rsidR="00DF3AD6">
        <w:rPr>
          <w:i w:val="0"/>
        </w:rPr>
        <w:t>Offering</w:t>
      </w:r>
      <w:r w:rsidR="00DF3AD6">
        <w:t xml:space="preserve"> may then be received and placed upon the Altar.</w:t>
      </w:r>
    </w:p>
    <w:p w:rsidR="00DF3AD6" w:rsidRDefault="00F36E05" w:rsidP="00DF3AD6">
      <w:pPr>
        <w:pStyle w:val="RubricCentered"/>
      </w:pPr>
      <w:r w:rsidRPr="00152B04">
        <w:t>¶</w:t>
      </w:r>
      <w:r>
        <w:t xml:space="preserve"> </w:t>
      </w:r>
      <w:r w:rsidR="00DF3AD6">
        <w:t xml:space="preserve">Then shall be sung the </w:t>
      </w:r>
      <w:r w:rsidR="00DF3AD6" w:rsidRPr="00DF3AD6">
        <w:rPr>
          <w:i w:val="0"/>
        </w:rPr>
        <w:t>Hymn</w:t>
      </w:r>
      <w:r w:rsidR="00DF3AD6">
        <w:t>.</w:t>
      </w:r>
    </w:p>
    <w:p w:rsidR="00DF3AD6" w:rsidRPr="00DF3AD6" w:rsidRDefault="00DF3AD6" w:rsidP="00DF3AD6">
      <w:pPr>
        <w:pStyle w:val="HeadingB"/>
      </w:pPr>
      <w:r>
        <w:t>The Hymn</w:t>
      </w:r>
    </w:p>
    <w:p w:rsidR="00DF3AD6" w:rsidRDefault="00F36E05" w:rsidP="00DF3AD6">
      <w:pPr>
        <w:pStyle w:val="RubricCentered"/>
      </w:pPr>
      <w:r w:rsidRPr="00152B04">
        <w:lastRenderedPageBreak/>
        <w:t>¶</w:t>
      </w:r>
      <w:r>
        <w:t xml:space="preserve"> </w:t>
      </w:r>
      <w:r w:rsidR="00DF3AD6" w:rsidRPr="00180A9F">
        <w:t xml:space="preserve">The Congregation shall rise and sing or say the </w:t>
      </w:r>
      <w:r w:rsidR="00DF3AD6" w:rsidRPr="008E6321">
        <w:rPr>
          <w:i w:val="0"/>
        </w:rPr>
        <w:t>Canticle</w:t>
      </w:r>
      <w:r w:rsidR="00DF3AD6" w:rsidRPr="00180A9F">
        <w:t>.</w:t>
      </w:r>
    </w:p>
    <w:p w:rsidR="00DF3AD6" w:rsidRDefault="00F36E05" w:rsidP="00DF3AD6">
      <w:pPr>
        <w:pStyle w:val="RubricCentered"/>
      </w:pPr>
      <w:r w:rsidRPr="00152B04">
        <w:t>¶</w:t>
      </w:r>
      <w:r>
        <w:t xml:space="preserve"> </w:t>
      </w:r>
      <w:r w:rsidR="00DF3AD6">
        <w:t xml:space="preserve">A </w:t>
      </w:r>
      <w:r w:rsidR="00DF3AD6">
        <w:rPr>
          <w:i w:val="0"/>
        </w:rPr>
        <w:t>V</w:t>
      </w:r>
      <w:r w:rsidR="00DF3AD6" w:rsidRPr="00DF3AD6">
        <w:rPr>
          <w:i w:val="0"/>
        </w:rPr>
        <w:t>ersicle</w:t>
      </w:r>
      <w:r w:rsidR="00DF3AD6">
        <w:t xml:space="preserve"> shall be used with the Canticle.</w:t>
      </w:r>
    </w:p>
    <w:p w:rsidR="00DF3AD6" w:rsidRPr="00180A9F" w:rsidRDefault="00DF3AD6" w:rsidP="004558E2">
      <w:pPr>
        <w:pStyle w:val="Ministernospace"/>
        <w:jc w:val="center"/>
      </w:pPr>
      <w:r w:rsidRPr="004A18F2">
        <w:rPr>
          <w:rFonts w:ascii="liturgy" w:hAnsi="liturgy"/>
          <w:color w:val="FF0000"/>
        </w:rPr>
        <w:t>V.</w:t>
      </w:r>
      <w:r w:rsidRPr="004A18F2">
        <w:rPr>
          <w:rFonts w:ascii="Cambria" w:hAnsi="Cambria"/>
          <w:color w:val="FF0000"/>
        </w:rPr>
        <w:t xml:space="preserve">  </w:t>
      </w:r>
      <w:r>
        <w:t>Let my prayer be set before Thee as incense.</w:t>
      </w:r>
    </w:p>
    <w:p w:rsidR="002373D1" w:rsidRDefault="004A18F2" w:rsidP="002373D1">
      <w:pPr>
        <w:pStyle w:val="CongregationCentered"/>
      </w:pPr>
      <w:r w:rsidRPr="004A18F2">
        <w:rPr>
          <w:rFonts w:ascii="liturgy" w:hAnsi="liturgy"/>
          <w:color w:val="FF0000"/>
        </w:rPr>
        <w:t>R.</w:t>
      </w:r>
      <w:r w:rsidRPr="004A18F2">
        <w:rPr>
          <w:color w:val="FF0000"/>
        </w:rPr>
        <w:t xml:space="preserve"> </w:t>
      </w:r>
      <w:r w:rsidR="00DF3AD6">
        <w:t>And the lifting up of my hands as the evening sacrifice.</w:t>
      </w:r>
    </w:p>
    <w:p w:rsidR="00180A9F" w:rsidRPr="00180A9F" w:rsidRDefault="00180A9F" w:rsidP="00180A9F">
      <w:pPr>
        <w:pStyle w:val="HeadingB"/>
      </w:pPr>
      <w:r w:rsidRPr="00180A9F">
        <w:t>The Canticle</w:t>
      </w:r>
    </w:p>
    <w:p w:rsidR="00635057" w:rsidRDefault="00DF3AD6" w:rsidP="00635057">
      <w:pPr>
        <w:pStyle w:val="HeadingC"/>
      </w:pPr>
      <w:r>
        <w:t>Magnificat</w:t>
      </w:r>
    </w:p>
    <w:p w:rsidR="00DF3AD6" w:rsidRPr="002373D1" w:rsidRDefault="00DF3AD6" w:rsidP="002373D1">
      <w:pPr>
        <w:pStyle w:val="CongregationParagraph"/>
      </w:pPr>
      <w:r w:rsidRPr="002373D1">
        <w:t>MY soul doth magnify the Lord: and my</w:t>
      </w:r>
      <w:r w:rsidR="004558E2" w:rsidRPr="002373D1">
        <w:t xml:space="preserve"> </w:t>
      </w:r>
      <w:r w:rsidRPr="002373D1">
        <w:t>spirit hath rejoiced in God my Saviour.</w:t>
      </w:r>
    </w:p>
    <w:p w:rsidR="00DF3AD6" w:rsidRPr="002373D1" w:rsidRDefault="00DF3AD6" w:rsidP="002373D1">
      <w:pPr>
        <w:pStyle w:val="CongregationParagraph"/>
      </w:pPr>
      <w:r w:rsidRPr="002373D1">
        <w:t>For He hath regarded: the low estate of</w:t>
      </w:r>
      <w:r w:rsidR="004558E2" w:rsidRPr="002373D1">
        <w:t xml:space="preserve"> </w:t>
      </w:r>
      <w:r w:rsidRPr="002373D1">
        <w:t>His handmaiden.</w:t>
      </w:r>
    </w:p>
    <w:p w:rsidR="00DF3AD6" w:rsidRPr="002373D1" w:rsidRDefault="00DF3AD6" w:rsidP="002373D1">
      <w:pPr>
        <w:pStyle w:val="CongregationParagraph"/>
      </w:pPr>
      <w:r w:rsidRPr="002373D1">
        <w:t>For behold, from henceforth: all generations</w:t>
      </w:r>
      <w:r w:rsidR="004558E2" w:rsidRPr="002373D1">
        <w:t xml:space="preserve"> </w:t>
      </w:r>
      <w:r w:rsidRPr="002373D1">
        <w:t>shall call me blessed.</w:t>
      </w:r>
    </w:p>
    <w:p w:rsidR="00DF3AD6" w:rsidRPr="002373D1" w:rsidRDefault="00DF3AD6" w:rsidP="002373D1">
      <w:pPr>
        <w:pStyle w:val="CongregationParagraph"/>
      </w:pPr>
      <w:r w:rsidRPr="002373D1">
        <w:t>For He that is mighty hath done to me</w:t>
      </w:r>
      <w:r w:rsidR="004558E2" w:rsidRPr="002373D1">
        <w:t xml:space="preserve"> </w:t>
      </w:r>
      <w:r w:rsidRPr="002373D1">
        <w:t>great things: and holy is His Name.</w:t>
      </w:r>
    </w:p>
    <w:p w:rsidR="00DF3AD6" w:rsidRPr="002373D1" w:rsidRDefault="00DF3AD6" w:rsidP="002373D1">
      <w:pPr>
        <w:pStyle w:val="CongregationParagraph"/>
      </w:pPr>
      <w:r w:rsidRPr="002373D1">
        <w:t>And His mercy is on them that fear Him:</w:t>
      </w:r>
      <w:r w:rsidR="004558E2" w:rsidRPr="002373D1">
        <w:t xml:space="preserve"> </w:t>
      </w:r>
      <w:r w:rsidRPr="002373D1">
        <w:t>from generation to generation.</w:t>
      </w:r>
    </w:p>
    <w:p w:rsidR="00DF3AD6" w:rsidRPr="002373D1" w:rsidRDefault="00DF3AD6" w:rsidP="002373D1">
      <w:pPr>
        <w:pStyle w:val="CongregationParagraph"/>
      </w:pPr>
      <w:r w:rsidRPr="002373D1">
        <w:t>He hath showed strength with His arm:</w:t>
      </w:r>
      <w:r w:rsidR="004558E2" w:rsidRPr="002373D1">
        <w:t xml:space="preserve"> </w:t>
      </w:r>
      <w:r w:rsidRPr="002373D1">
        <w:t xml:space="preserve">He hath scattered the proud in the imagination </w:t>
      </w:r>
    </w:p>
    <w:p w:rsidR="00DF3AD6" w:rsidRPr="002373D1" w:rsidRDefault="00DF3AD6" w:rsidP="002373D1">
      <w:pPr>
        <w:pStyle w:val="CongregationParagraph"/>
      </w:pPr>
      <w:r w:rsidRPr="002373D1">
        <w:t>He hath put down the mighty from their</w:t>
      </w:r>
      <w:r w:rsidR="004558E2" w:rsidRPr="002373D1">
        <w:t xml:space="preserve"> </w:t>
      </w:r>
      <w:r w:rsidRPr="002373D1">
        <w:t>seats: and exalted them of low degree.</w:t>
      </w:r>
    </w:p>
    <w:p w:rsidR="00DF3AD6" w:rsidRPr="002373D1" w:rsidRDefault="00DF3AD6" w:rsidP="002373D1">
      <w:pPr>
        <w:pStyle w:val="CongregationParagraph"/>
      </w:pPr>
      <w:r w:rsidRPr="002373D1">
        <w:t>He hath filled the hungry with good</w:t>
      </w:r>
      <w:r w:rsidR="004558E2" w:rsidRPr="002373D1">
        <w:t xml:space="preserve"> </w:t>
      </w:r>
      <w:r w:rsidRPr="002373D1">
        <w:t>things: and the rich He hath sent empty</w:t>
      </w:r>
      <w:r w:rsidR="004558E2" w:rsidRPr="002373D1">
        <w:t xml:space="preserve"> </w:t>
      </w:r>
      <w:r w:rsidRPr="002373D1">
        <w:t>away.</w:t>
      </w:r>
    </w:p>
    <w:p w:rsidR="00DF3AD6" w:rsidRPr="002373D1" w:rsidRDefault="00DF3AD6" w:rsidP="002373D1">
      <w:pPr>
        <w:pStyle w:val="CongregationParagraph"/>
      </w:pPr>
      <w:r w:rsidRPr="002373D1">
        <w:t>He hath holpen His servant Israel, in remembrance</w:t>
      </w:r>
      <w:r w:rsidR="004558E2" w:rsidRPr="002373D1">
        <w:t xml:space="preserve"> </w:t>
      </w:r>
      <w:r w:rsidRPr="002373D1">
        <w:t>of His mercy: as He spake to</w:t>
      </w:r>
      <w:r w:rsidR="004558E2" w:rsidRPr="002373D1">
        <w:t xml:space="preserve"> </w:t>
      </w:r>
      <w:r w:rsidRPr="002373D1">
        <w:t>our fathers, to Abraham, and to his seed</w:t>
      </w:r>
      <w:r w:rsidR="004558E2" w:rsidRPr="002373D1">
        <w:t xml:space="preserve"> </w:t>
      </w:r>
      <w:r w:rsidRPr="002373D1">
        <w:t>for ever.</w:t>
      </w:r>
    </w:p>
    <w:p w:rsidR="00DF3AD6" w:rsidRPr="002373D1" w:rsidRDefault="00DF3AD6" w:rsidP="002373D1">
      <w:pPr>
        <w:pStyle w:val="CongregationParagraph"/>
      </w:pPr>
      <w:r w:rsidRPr="002373D1">
        <w:t>Glory be to the Father, and to the Son,</w:t>
      </w:r>
      <w:r w:rsidR="004558E2" w:rsidRPr="002373D1">
        <w:t xml:space="preserve"> </w:t>
      </w:r>
      <w:r w:rsidRPr="002373D1">
        <w:t xml:space="preserve">and to the Holy </w:t>
      </w:r>
      <w:r w:rsidR="004558E2" w:rsidRPr="002373D1">
        <w:t>Ghost</w:t>
      </w:r>
      <w:r w:rsidRPr="002373D1">
        <w:t>:</w:t>
      </w:r>
    </w:p>
    <w:p w:rsidR="00DF3AD6" w:rsidRPr="002373D1" w:rsidRDefault="00DF3AD6" w:rsidP="002373D1">
      <w:pPr>
        <w:pStyle w:val="CongregationParagraph"/>
        <w:spacing w:after="240"/>
      </w:pPr>
      <w:r w:rsidRPr="002373D1">
        <w:t>As it was in the beginning, is now, and</w:t>
      </w:r>
      <w:r w:rsidR="004558E2" w:rsidRPr="002373D1">
        <w:t xml:space="preserve"> </w:t>
      </w:r>
      <w:r w:rsidRPr="002373D1">
        <w:t>ever shall be, world without end. Amen.</w:t>
      </w:r>
    </w:p>
    <w:p w:rsidR="00DF3AD6" w:rsidRPr="004558E2" w:rsidRDefault="004558E2" w:rsidP="004558E2">
      <w:pPr>
        <w:pStyle w:val="HeadingB"/>
      </w:pPr>
      <w:r w:rsidRPr="004558E2">
        <w:t>Nunc Dimittis</w:t>
      </w:r>
    </w:p>
    <w:p w:rsidR="00DF3AD6" w:rsidRPr="004558E2" w:rsidRDefault="00DF3AD6" w:rsidP="002373D1">
      <w:pPr>
        <w:pStyle w:val="CongregationParagraph"/>
      </w:pPr>
      <w:r w:rsidRPr="004558E2">
        <w:t xml:space="preserve">LORD, now lettest Thou Thy servant </w:t>
      </w:r>
      <w:r w:rsidR="004558E2">
        <w:t>de</w:t>
      </w:r>
      <w:r w:rsidRPr="004558E2">
        <w:t>part in peace: according to Thy word;</w:t>
      </w:r>
    </w:p>
    <w:p w:rsidR="00DF3AD6" w:rsidRPr="004558E2" w:rsidRDefault="00DF3AD6" w:rsidP="002373D1">
      <w:pPr>
        <w:pStyle w:val="CongregationParagraph"/>
      </w:pPr>
      <w:r w:rsidRPr="004558E2">
        <w:t>For mine eyes have seen Thy salvation:</w:t>
      </w:r>
      <w:r w:rsidR="004558E2">
        <w:t xml:space="preserve"> </w:t>
      </w:r>
      <w:r w:rsidRPr="004558E2">
        <w:t>which Thou hast prepared before the face of</w:t>
      </w:r>
      <w:r w:rsidR="004558E2">
        <w:t xml:space="preserve"> </w:t>
      </w:r>
      <w:r w:rsidRPr="004558E2">
        <w:t>all people;</w:t>
      </w:r>
    </w:p>
    <w:p w:rsidR="00DF3AD6" w:rsidRPr="004558E2" w:rsidRDefault="00DF3AD6" w:rsidP="002373D1">
      <w:pPr>
        <w:pStyle w:val="CongregationParagraph"/>
      </w:pPr>
      <w:r w:rsidRPr="004558E2">
        <w:t>A light to lighten the Gentiles: and the</w:t>
      </w:r>
      <w:r w:rsidR="004558E2">
        <w:t xml:space="preserve"> </w:t>
      </w:r>
      <w:r w:rsidRPr="004558E2">
        <w:t>glory of Thy people Israel.</w:t>
      </w:r>
    </w:p>
    <w:p w:rsidR="00DF3AD6" w:rsidRPr="004558E2" w:rsidRDefault="00DF3AD6" w:rsidP="002373D1">
      <w:pPr>
        <w:pStyle w:val="CongregationParagraph"/>
      </w:pPr>
      <w:r w:rsidRPr="004558E2">
        <w:t>Glory be to the Father, and to the Son,</w:t>
      </w:r>
      <w:r w:rsidR="004558E2">
        <w:t xml:space="preserve"> </w:t>
      </w:r>
      <w:r w:rsidRPr="004558E2">
        <w:t>and to the Holy Ghost</w:t>
      </w:r>
    </w:p>
    <w:p w:rsidR="002373D1" w:rsidRDefault="00DF3AD6" w:rsidP="002373D1">
      <w:pPr>
        <w:pStyle w:val="CongregationParagraph"/>
        <w:spacing w:after="240"/>
      </w:pPr>
      <w:r w:rsidRPr="004558E2">
        <w:t>As it was in the beginning, is now, and</w:t>
      </w:r>
      <w:r w:rsidR="004558E2">
        <w:t xml:space="preserve"> </w:t>
      </w:r>
      <w:r w:rsidRPr="004558E2">
        <w:t>ever shall be, world without end. Amen.</w:t>
      </w:r>
    </w:p>
    <w:p w:rsidR="00180A9F" w:rsidRPr="00180A9F" w:rsidRDefault="00635057" w:rsidP="00635057">
      <w:pPr>
        <w:pStyle w:val="HeadingB"/>
      </w:pPr>
      <w:r w:rsidRPr="00180A9F">
        <w:t>The Prayer</w:t>
      </w:r>
    </w:p>
    <w:p w:rsidR="00180A9F" w:rsidRPr="00180A9F" w:rsidRDefault="00F36E05" w:rsidP="00635057">
      <w:pPr>
        <w:pStyle w:val="RubricCentered"/>
      </w:pPr>
      <w:r w:rsidRPr="00152B04">
        <w:t>¶</w:t>
      </w:r>
      <w:r>
        <w:t xml:space="preserve"> </w:t>
      </w:r>
      <w:r w:rsidR="00180A9F" w:rsidRPr="00180A9F">
        <w:t xml:space="preserve">Then shall be said the </w:t>
      </w:r>
      <w:r w:rsidR="00180A9F" w:rsidRPr="008E6321">
        <w:rPr>
          <w:i w:val="0"/>
        </w:rPr>
        <w:t>Prayers</w:t>
      </w:r>
      <w:r w:rsidR="00180A9F" w:rsidRPr="00180A9F">
        <w:t>.</w:t>
      </w:r>
    </w:p>
    <w:p w:rsidR="00180A9F" w:rsidRPr="00180A9F" w:rsidRDefault="00F36E05" w:rsidP="00635057">
      <w:pPr>
        <w:pStyle w:val="RubricCentered"/>
      </w:pPr>
      <w:r w:rsidRPr="00152B04">
        <w:t>¶</w:t>
      </w:r>
      <w:r>
        <w:t xml:space="preserve"> </w:t>
      </w:r>
      <w:r w:rsidR="00180A9F" w:rsidRPr="00180A9F">
        <w:t>The Minister shall say:</w:t>
      </w:r>
    </w:p>
    <w:p w:rsidR="00180A9F" w:rsidRPr="00180A9F" w:rsidRDefault="00180A9F" w:rsidP="008E6321">
      <w:pPr>
        <w:pStyle w:val="Minister"/>
        <w:jc w:val="center"/>
      </w:pPr>
      <w:r w:rsidRPr="00180A9F">
        <w:t>Lord, have mercy upon us.</w:t>
      </w:r>
    </w:p>
    <w:p w:rsidR="00180A9F" w:rsidRPr="00180A9F" w:rsidRDefault="00F36E05" w:rsidP="00635057">
      <w:pPr>
        <w:pStyle w:val="RubricCentered"/>
      </w:pPr>
      <w:r w:rsidRPr="00152B04">
        <w:t>¶</w:t>
      </w:r>
      <w:r>
        <w:t xml:space="preserve"> </w:t>
      </w:r>
      <w:r w:rsidR="00180A9F" w:rsidRPr="00180A9F">
        <w:t>The Congregation shall sing or say:</w:t>
      </w:r>
    </w:p>
    <w:p w:rsidR="00180A9F" w:rsidRPr="00180A9F" w:rsidRDefault="00180A9F" w:rsidP="00635057">
      <w:pPr>
        <w:pStyle w:val="CongregationCentered"/>
        <w:spacing w:after="0"/>
      </w:pPr>
      <w:r w:rsidRPr="00180A9F">
        <w:t>Lord, have mercy upon us.</w:t>
      </w:r>
    </w:p>
    <w:p w:rsidR="00180A9F" w:rsidRPr="00180A9F" w:rsidRDefault="00180A9F" w:rsidP="00635057">
      <w:pPr>
        <w:pStyle w:val="CongregationCentered"/>
        <w:spacing w:after="0"/>
      </w:pPr>
      <w:r w:rsidRPr="00180A9F">
        <w:t>Christ, have mercy upon us.</w:t>
      </w:r>
    </w:p>
    <w:p w:rsidR="00180A9F" w:rsidRPr="00180A9F" w:rsidRDefault="00180A9F" w:rsidP="00635057">
      <w:pPr>
        <w:pStyle w:val="CongregationCentered"/>
      </w:pPr>
      <w:r w:rsidRPr="00180A9F">
        <w:t>Lord, have mercy upon us.</w:t>
      </w:r>
    </w:p>
    <w:p w:rsidR="00180A9F" w:rsidRPr="004558E2" w:rsidRDefault="00F36E05" w:rsidP="00635057">
      <w:pPr>
        <w:pStyle w:val="RubricCentered"/>
        <w:rPr>
          <w:i w:val="0"/>
        </w:rPr>
      </w:pPr>
      <w:r w:rsidRPr="00152B04">
        <w:t>¶</w:t>
      </w:r>
      <w:r>
        <w:t xml:space="preserve"> </w:t>
      </w:r>
      <w:r w:rsidR="00180A9F" w:rsidRPr="00180A9F">
        <w:t xml:space="preserve">Then shall all say the </w:t>
      </w:r>
      <w:r w:rsidR="00180A9F" w:rsidRPr="004558E2">
        <w:rPr>
          <w:i w:val="0"/>
        </w:rPr>
        <w:t>Lord's Prayer.</w:t>
      </w:r>
    </w:p>
    <w:p w:rsidR="00180A9F" w:rsidRPr="00180A9F" w:rsidRDefault="00180A9F" w:rsidP="002373D1">
      <w:pPr>
        <w:pStyle w:val="CongregationParagraph"/>
        <w:ind w:left="0" w:firstLine="0"/>
      </w:pPr>
      <w:r w:rsidRPr="00180A9F">
        <w:lastRenderedPageBreak/>
        <w:t>OUR Father, Who art in heaven; Hallowed</w:t>
      </w:r>
      <w:r w:rsidR="00635057">
        <w:t xml:space="preserve"> </w:t>
      </w:r>
      <w:r w:rsidRPr="00180A9F">
        <w:t>by Thy Name; Thy kingdom</w:t>
      </w:r>
      <w:r w:rsidR="00635057">
        <w:t xml:space="preserve"> </w:t>
      </w:r>
      <w:r w:rsidRPr="00180A9F">
        <w:t>come; Thy will be done on earth, as it is in</w:t>
      </w:r>
      <w:r w:rsidR="00635057">
        <w:t xml:space="preserve"> </w:t>
      </w:r>
      <w:r w:rsidRPr="00180A9F">
        <w:t>heaven; Give us this day our daily bread;</w:t>
      </w:r>
      <w:r w:rsidR="00635057">
        <w:t xml:space="preserve"> </w:t>
      </w:r>
      <w:r w:rsidRPr="00180A9F">
        <w:t>And forgive us our trespasses, as we forgive</w:t>
      </w:r>
      <w:r w:rsidR="00635057">
        <w:t xml:space="preserve"> </w:t>
      </w:r>
      <w:r w:rsidRPr="00180A9F">
        <w:t xml:space="preserve">those who </w:t>
      </w:r>
      <w:r w:rsidR="004558E2">
        <w:t>trespass against us</w:t>
      </w:r>
      <w:r w:rsidRPr="00180A9F">
        <w:t>; And lead us not</w:t>
      </w:r>
      <w:r w:rsidR="00635057">
        <w:t xml:space="preserve"> </w:t>
      </w:r>
      <w:r w:rsidRPr="00180A9F">
        <w:t>into temptation; But deliver us from evil;</w:t>
      </w:r>
      <w:r w:rsidR="00635057">
        <w:t xml:space="preserve"> </w:t>
      </w:r>
      <w:r w:rsidRPr="00180A9F">
        <w:t>For Thine is the kingdom, and the power,</w:t>
      </w:r>
      <w:r w:rsidR="00635057">
        <w:t xml:space="preserve"> </w:t>
      </w:r>
      <w:r w:rsidRPr="00180A9F">
        <w:t>and the glory, for ever and ever. Amen.</w:t>
      </w:r>
      <w:r w:rsidR="00635057">
        <w:t xml:space="preserve"> </w:t>
      </w:r>
    </w:p>
    <w:p w:rsidR="00180A9F" w:rsidRPr="00180A9F" w:rsidRDefault="00F36E05" w:rsidP="00635057">
      <w:pPr>
        <w:pStyle w:val="RubricCentered"/>
      </w:pPr>
      <w:r w:rsidRPr="00152B04">
        <w:t>¶</w:t>
      </w:r>
      <w:r>
        <w:t xml:space="preserve"> </w:t>
      </w:r>
      <w:r w:rsidR="00180A9F" w:rsidRPr="00180A9F">
        <w:t>Then may be sung or said:</w:t>
      </w:r>
    </w:p>
    <w:p w:rsidR="00180A9F" w:rsidRPr="00180A9F" w:rsidRDefault="008E6321" w:rsidP="004558E2">
      <w:pPr>
        <w:pStyle w:val="Ministernospace"/>
        <w:jc w:val="center"/>
      </w:pPr>
      <w:r w:rsidRPr="004A18F2">
        <w:rPr>
          <w:rFonts w:ascii="liturgy" w:hAnsi="liturgy"/>
          <w:color w:val="FF0000"/>
        </w:rPr>
        <w:t>V.</w:t>
      </w:r>
      <w:r w:rsidRPr="004A18F2">
        <w:rPr>
          <w:rFonts w:ascii="Cambria" w:hAnsi="Cambria"/>
          <w:color w:val="FF0000"/>
        </w:rPr>
        <w:t xml:space="preserve"> </w:t>
      </w:r>
      <w:r w:rsidR="00180A9F" w:rsidRPr="00180A9F">
        <w:t>The Lord be with you.</w:t>
      </w:r>
    </w:p>
    <w:p w:rsidR="00180A9F" w:rsidRPr="00180A9F" w:rsidRDefault="004A18F2" w:rsidP="002373D1">
      <w:pPr>
        <w:pStyle w:val="CongregationParagraph"/>
        <w:spacing w:after="240"/>
        <w:jc w:val="center"/>
      </w:pPr>
      <w:r w:rsidRPr="004A18F2">
        <w:rPr>
          <w:rFonts w:ascii="liturgy" w:hAnsi="liturgy"/>
          <w:color w:val="FF0000"/>
        </w:rPr>
        <w:t>R.</w:t>
      </w:r>
      <w:r w:rsidRPr="004A18F2">
        <w:rPr>
          <w:color w:val="FF0000"/>
        </w:rPr>
        <w:t xml:space="preserve"> </w:t>
      </w:r>
      <w:r w:rsidR="00180A9F" w:rsidRPr="00180A9F">
        <w:t>And with thy spirit.</w:t>
      </w:r>
    </w:p>
    <w:p w:rsidR="00180A9F" w:rsidRPr="00180A9F" w:rsidRDefault="00F36E05" w:rsidP="00635057">
      <w:pPr>
        <w:pStyle w:val="RubricCentered"/>
      </w:pPr>
      <w:r w:rsidRPr="00152B04">
        <w:t>¶</w:t>
      </w:r>
      <w:r>
        <w:t xml:space="preserve"> </w:t>
      </w:r>
      <w:r w:rsidR="00180A9F" w:rsidRPr="00180A9F">
        <w:t>The Minister shall say:</w:t>
      </w:r>
    </w:p>
    <w:p w:rsidR="00180A9F" w:rsidRPr="00180A9F" w:rsidRDefault="00180A9F" w:rsidP="004558E2">
      <w:pPr>
        <w:pStyle w:val="Minister"/>
        <w:jc w:val="center"/>
      </w:pPr>
      <w:r w:rsidRPr="00180A9F">
        <w:t>Let us pray.</w:t>
      </w:r>
    </w:p>
    <w:p w:rsidR="00180A9F" w:rsidRPr="008E6321" w:rsidRDefault="00F36E05" w:rsidP="00635057">
      <w:pPr>
        <w:pStyle w:val="RubricCentered"/>
        <w:rPr>
          <w:i w:val="0"/>
        </w:rPr>
      </w:pPr>
      <w:r w:rsidRPr="00152B04">
        <w:t>¶</w:t>
      </w:r>
      <w:r>
        <w:t xml:space="preserve"> </w:t>
      </w:r>
      <w:r w:rsidR="00180A9F" w:rsidRPr="00180A9F">
        <w:t xml:space="preserve">Then shall be said the </w:t>
      </w:r>
      <w:r w:rsidR="00180A9F" w:rsidRPr="008E6321">
        <w:rPr>
          <w:i w:val="0"/>
        </w:rPr>
        <w:t>Collect for the Day.</w:t>
      </w:r>
    </w:p>
    <w:p w:rsidR="00180A9F" w:rsidRPr="00180A9F" w:rsidRDefault="00635057" w:rsidP="00635057">
      <w:pPr>
        <w:pStyle w:val="HeadingC"/>
      </w:pPr>
      <w:r w:rsidRPr="00180A9F">
        <w:t xml:space="preserve">The Collect for </w:t>
      </w:r>
      <w:r>
        <w:t>t</w:t>
      </w:r>
      <w:r w:rsidRPr="00180A9F">
        <w:t>he Day</w:t>
      </w:r>
    </w:p>
    <w:p w:rsidR="004558E2" w:rsidRPr="004558E2" w:rsidRDefault="00F36E05" w:rsidP="004558E2">
      <w:pPr>
        <w:pStyle w:val="RubricCentered"/>
      </w:pPr>
      <w:r w:rsidRPr="00152B04">
        <w:t>¶</w:t>
      </w:r>
      <w:r>
        <w:t xml:space="preserve"> </w:t>
      </w:r>
      <w:r w:rsidR="004558E2" w:rsidRPr="004558E2">
        <w:t xml:space="preserve">Other Collects may then be said, and after them this </w:t>
      </w:r>
      <w:r w:rsidR="004558E2" w:rsidRPr="004558E2">
        <w:rPr>
          <w:i w:val="0"/>
        </w:rPr>
        <w:t>Collect for Peace</w:t>
      </w:r>
      <w:r w:rsidR="004558E2" w:rsidRPr="004558E2">
        <w:t>,</w:t>
      </w:r>
      <w:r w:rsidR="004558E2">
        <w:t xml:space="preserve"> </w:t>
      </w:r>
      <w:r w:rsidR="004558E2" w:rsidRPr="004558E2">
        <w:t xml:space="preserve">with which a </w:t>
      </w:r>
      <w:r w:rsidR="004558E2" w:rsidRPr="004558E2">
        <w:rPr>
          <w:i w:val="0"/>
        </w:rPr>
        <w:t>Versi</w:t>
      </w:r>
      <w:r w:rsidR="004558E2">
        <w:rPr>
          <w:i w:val="0"/>
        </w:rPr>
        <w:t>c</w:t>
      </w:r>
      <w:r w:rsidR="004558E2" w:rsidRPr="004558E2">
        <w:rPr>
          <w:i w:val="0"/>
        </w:rPr>
        <w:t>le</w:t>
      </w:r>
      <w:r w:rsidR="004558E2" w:rsidRPr="004558E2">
        <w:t xml:space="preserve"> may be used.</w:t>
      </w:r>
    </w:p>
    <w:p w:rsidR="004558E2" w:rsidRPr="004558E2" w:rsidRDefault="004558E2" w:rsidP="004558E2">
      <w:pPr>
        <w:pStyle w:val="Ministernospace"/>
        <w:jc w:val="center"/>
      </w:pPr>
      <w:r w:rsidRPr="004A18F2">
        <w:rPr>
          <w:rFonts w:ascii="liturgy" w:hAnsi="liturgy"/>
          <w:color w:val="FF0000"/>
        </w:rPr>
        <w:t>V.</w:t>
      </w:r>
      <w:r w:rsidRPr="004A18F2">
        <w:rPr>
          <w:rFonts w:ascii="Cambria" w:hAnsi="Cambria"/>
          <w:color w:val="FF0000"/>
        </w:rPr>
        <w:t xml:space="preserve">  </w:t>
      </w:r>
      <w:r w:rsidRPr="004558E2">
        <w:t>The Lord will give strength unto His people.</w:t>
      </w:r>
    </w:p>
    <w:p w:rsidR="004558E2" w:rsidRPr="004558E2" w:rsidRDefault="004A18F2" w:rsidP="002373D1">
      <w:pPr>
        <w:pStyle w:val="CongregationCentered"/>
      </w:pPr>
      <w:r w:rsidRPr="004A18F2">
        <w:rPr>
          <w:rFonts w:ascii="liturgy" w:hAnsi="liturgy"/>
          <w:color w:val="FF0000"/>
        </w:rPr>
        <w:t>R.</w:t>
      </w:r>
      <w:r w:rsidRPr="004A18F2">
        <w:rPr>
          <w:color w:val="FF0000"/>
        </w:rPr>
        <w:t xml:space="preserve"> </w:t>
      </w:r>
      <w:r w:rsidR="004558E2" w:rsidRPr="004558E2">
        <w:t>The Lord will bless His people with peace.</w:t>
      </w:r>
    </w:p>
    <w:p w:rsidR="004558E2" w:rsidRPr="004558E2" w:rsidRDefault="004558E2" w:rsidP="004558E2">
      <w:pPr>
        <w:pStyle w:val="HeadingC"/>
      </w:pPr>
      <w:r w:rsidRPr="004558E2">
        <w:t>Collect for Peace</w:t>
      </w:r>
    </w:p>
    <w:p w:rsidR="004558E2" w:rsidRPr="004558E2" w:rsidRDefault="004558E2" w:rsidP="004558E2">
      <w:pPr>
        <w:pStyle w:val="Ministernospace"/>
      </w:pPr>
      <w:r w:rsidRPr="004558E2">
        <w:t>O</w:t>
      </w:r>
      <w:r w:rsidR="00F36E05">
        <w:t xml:space="preserve"> </w:t>
      </w:r>
      <w:r w:rsidRPr="004558E2">
        <w:t>GOD, from Whom all holy desires, all</w:t>
      </w:r>
      <w:r>
        <w:t xml:space="preserve"> </w:t>
      </w:r>
      <w:r w:rsidRPr="004558E2">
        <w:t>good counsels, and all just works do</w:t>
      </w:r>
      <w:r>
        <w:t xml:space="preserve"> </w:t>
      </w:r>
      <w:r w:rsidRPr="004558E2">
        <w:t xml:space="preserve">proceed: </w:t>
      </w:r>
      <w:r>
        <w:t>G</w:t>
      </w:r>
      <w:r w:rsidRPr="004558E2">
        <w:t>ive unto Thy servants that peace</w:t>
      </w:r>
      <w:r>
        <w:t xml:space="preserve"> which the world cannot give; that our hearts may be set to obey Thy commandments, and also that by Thee, we, being defended from the fear of our enemies, may pass our time in rest and quietness; through the merits of Jesus Christ our Saviour, Who liveth and reigneth with Thee, and the Holy Ghost, ever One God, world without end. </w:t>
      </w:r>
    </w:p>
    <w:p w:rsidR="00180A9F" w:rsidRPr="00635057" w:rsidRDefault="004A18F2" w:rsidP="004558E2">
      <w:pPr>
        <w:rPr>
          <w:b/>
        </w:rPr>
      </w:pPr>
      <w:r w:rsidRPr="004A18F2">
        <w:rPr>
          <w:rFonts w:ascii="liturgy" w:hAnsi="liturgy"/>
          <w:b/>
          <w:color w:val="FF0000"/>
        </w:rPr>
        <w:t>R.</w:t>
      </w:r>
      <w:r w:rsidRPr="004A18F2">
        <w:rPr>
          <w:b/>
          <w:color w:val="FF0000"/>
        </w:rPr>
        <w:t xml:space="preserve"> </w:t>
      </w:r>
      <w:r w:rsidR="00180A9F" w:rsidRPr="00635057">
        <w:rPr>
          <w:b/>
        </w:rPr>
        <w:t>Amen.</w:t>
      </w:r>
    </w:p>
    <w:p w:rsidR="00180A9F" w:rsidRPr="00180A9F" w:rsidRDefault="00F36E05" w:rsidP="00635057">
      <w:pPr>
        <w:pStyle w:val="RubricCentered"/>
      </w:pPr>
      <w:r w:rsidRPr="00152B04">
        <w:t>¶</w:t>
      </w:r>
      <w:r>
        <w:t xml:space="preserve"> </w:t>
      </w:r>
      <w:r w:rsidR="00180A9F" w:rsidRPr="00180A9F">
        <w:t xml:space="preserve">Then may be sung or said the </w:t>
      </w:r>
      <w:r w:rsidR="00180A9F" w:rsidRPr="008E6321">
        <w:rPr>
          <w:i w:val="0"/>
        </w:rPr>
        <w:t>Benedicamus</w:t>
      </w:r>
      <w:r w:rsidR="00180A9F" w:rsidRPr="00180A9F">
        <w:t>.</w:t>
      </w:r>
    </w:p>
    <w:p w:rsidR="00180A9F" w:rsidRPr="00180A9F" w:rsidRDefault="008E6321" w:rsidP="004558E2">
      <w:pPr>
        <w:pStyle w:val="Ministernospace"/>
        <w:jc w:val="center"/>
      </w:pPr>
      <w:r w:rsidRPr="004A18F2">
        <w:rPr>
          <w:rFonts w:ascii="liturgy" w:hAnsi="liturgy"/>
          <w:color w:val="FF0000"/>
        </w:rPr>
        <w:t>V.</w:t>
      </w:r>
      <w:r w:rsidRPr="004A18F2">
        <w:rPr>
          <w:rFonts w:ascii="Cambria" w:hAnsi="Cambria"/>
          <w:color w:val="FF0000"/>
        </w:rPr>
        <w:t xml:space="preserve"> </w:t>
      </w:r>
      <w:r w:rsidR="00180A9F" w:rsidRPr="00180A9F">
        <w:t>Bless we the Lord.</w:t>
      </w:r>
    </w:p>
    <w:p w:rsidR="00180A9F" w:rsidRPr="00180A9F" w:rsidRDefault="004A18F2" w:rsidP="00CA1812">
      <w:pPr>
        <w:pStyle w:val="CongregationCentered"/>
      </w:pPr>
      <w:r w:rsidRPr="004A18F2">
        <w:rPr>
          <w:rFonts w:ascii="liturgy" w:hAnsi="liturgy"/>
          <w:color w:val="FF0000"/>
        </w:rPr>
        <w:t>R.</w:t>
      </w:r>
      <w:r w:rsidRPr="004A18F2">
        <w:rPr>
          <w:color w:val="FF0000"/>
        </w:rPr>
        <w:t xml:space="preserve"> </w:t>
      </w:r>
      <w:r w:rsidR="00180A9F" w:rsidRPr="00180A9F">
        <w:t>Thanks be to God.</w:t>
      </w:r>
    </w:p>
    <w:p w:rsidR="00180A9F" w:rsidRPr="00180A9F" w:rsidRDefault="00F36E05" w:rsidP="00635057">
      <w:pPr>
        <w:pStyle w:val="RubricCentered"/>
      </w:pPr>
      <w:r w:rsidRPr="00152B04">
        <w:t>¶</w:t>
      </w:r>
      <w:r>
        <w:t xml:space="preserve"> </w:t>
      </w:r>
      <w:r w:rsidR="00180A9F" w:rsidRPr="00180A9F">
        <w:t xml:space="preserve">Then shall the Minister say the </w:t>
      </w:r>
      <w:r w:rsidR="00180A9F" w:rsidRPr="008E6321">
        <w:rPr>
          <w:i w:val="0"/>
        </w:rPr>
        <w:t>Benediction</w:t>
      </w:r>
      <w:r w:rsidR="00180A9F" w:rsidRPr="00180A9F">
        <w:t>.</w:t>
      </w:r>
    </w:p>
    <w:p w:rsidR="00C22A93" w:rsidRPr="00D80252" w:rsidRDefault="00180A9F" w:rsidP="00635057">
      <w:pPr>
        <w:pStyle w:val="Ministernospace"/>
        <w:rPr>
          <w:b/>
        </w:rPr>
      </w:pPr>
      <w:r w:rsidRPr="00D80252">
        <w:t xml:space="preserve">THE Grace of our </w:t>
      </w:r>
      <w:r w:rsidR="00CA1812" w:rsidRPr="00D80252">
        <w:t xml:space="preserve">Lord </w:t>
      </w:r>
      <w:r w:rsidR="00476B6E" w:rsidRPr="00D80252">
        <w:rPr>
          <w:rFonts w:ascii="liturgy" w:hAnsi="liturgy"/>
          <w:color w:val="FF0000"/>
        </w:rPr>
        <w:t>+</w:t>
      </w:r>
      <w:r w:rsidR="00476B6E" w:rsidRPr="00D80252">
        <w:rPr>
          <w:color w:val="FF0000"/>
        </w:rPr>
        <w:t xml:space="preserve"> </w:t>
      </w:r>
      <w:r w:rsidR="00CA1812" w:rsidRPr="00D80252">
        <w:t>Jesus</w:t>
      </w:r>
      <w:r w:rsidRPr="00D80252">
        <w:t xml:space="preserve"> Christ, and</w:t>
      </w:r>
      <w:r w:rsidR="00635057" w:rsidRPr="00D80252">
        <w:t xml:space="preserve"> </w:t>
      </w:r>
      <w:r w:rsidRPr="00D80252">
        <w:t>the Love of God, and the Communion</w:t>
      </w:r>
      <w:r w:rsidR="00635057" w:rsidRPr="00D80252">
        <w:t xml:space="preserve"> </w:t>
      </w:r>
      <w:r w:rsidRPr="00D80252">
        <w:t xml:space="preserve">of the </w:t>
      </w:r>
      <w:r w:rsidR="00CC13C4" w:rsidRPr="00D80252">
        <w:t>Holy</w:t>
      </w:r>
      <w:r w:rsidRPr="00D80252">
        <w:t xml:space="preserve"> Ghost, be with </w:t>
      </w:r>
      <w:r w:rsidR="00476B6E" w:rsidRPr="00D80252">
        <w:t>you</w:t>
      </w:r>
      <w:r w:rsidRPr="00D80252">
        <w:t xml:space="preserve"> all. </w:t>
      </w:r>
    </w:p>
    <w:p w:rsidR="00635057" w:rsidRPr="00635057" w:rsidRDefault="00635057" w:rsidP="00635057">
      <w:pPr>
        <w:pStyle w:val="Minister"/>
        <w:rPr>
          <w:b/>
        </w:rPr>
      </w:pPr>
      <w:r w:rsidRPr="004A18F2">
        <w:rPr>
          <w:rFonts w:ascii="liturgy" w:hAnsi="liturgy"/>
          <w:b/>
          <w:color w:val="FF0000"/>
        </w:rPr>
        <w:t>R.</w:t>
      </w:r>
      <w:r w:rsidRPr="004A18F2">
        <w:rPr>
          <w:b/>
          <w:color w:val="FF0000"/>
        </w:rPr>
        <w:t xml:space="preserve"> </w:t>
      </w:r>
      <w:r w:rsidRPr="00635057">
        <w:rPr>
          <w:b/>
        </w:rPr>
        <w:t>Amen.</w:t>
      </w:r>
    </w:p>
    <w:p w:rsidR="00635057" w:rsidRPr="00635057" w:rsidRDefault="00635057" w:rsidP="00635057">
      <w:pPr>
        <w:pStyle w:val="Ministernospace"/>
        <w:jc w:val="center"/>
        <w:rPr>
          <w:rFonts w:ascii="liturgy" w:hAnsi="liturgy"/>
          <w:color w:val="FF0000"/>
          <w:sz w:val="32"/>
        </w:rPr>
      </w:pPr>
      <w:r w:rsidRPr="00635057">
        <w:rPr>
          <w:rFonts w:ascii="liturgy" w:hAnsi="liturgy"/>
          <w:color w:val="FF0000"/>
          <w:sz w:val="32"/>
        </w:rPr>
        <w:t>+</w:t>
      </w:r>
    </w:p>
    <w:sectPr w:rsidR="00635057" w:rsidRPr="0063505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7F8B" w:rsidRDefault="000B7F8B" w:rsidP="0034105E">
      <w:r>
        <w:separator/>
      </w:r>
    </w:p>
  </w:endnote>
  <w:endnote w:type="continuationSeparator" w:id="0">
    <w:p w:rsidR="000B7F8B" w:rsidRDefault="000B7F8B" w:rsidP="00341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embedRegular r:id="rId1" w:fontKey="{1A6E3708-9ADE-4325-9FB4-9EE414D3BA45}"/>
    <w:embedBold r:id="rId2" w:fontKey="{6A9146E3-6389-494A-A568-6F9B24222393}"/>
    <w:embedItalic r:id="rId3" w:fontKey="{60F3F418-02C1-4E6B-AE58-CA78CD891670}"/>
  </w:font>
  <w:font w:name="Old English Text MT">
    <w:panose1 w:val="03040902040508030806"/>
    <w:charset w:val="00"/>
    <w:family w:val="script"/>
    <w:pitch w:val="variable"/>
    <w:sig w:usb0="00000003" w:usb1="00000000" w:usb2="00000000" w:usb3="00000000" w:csb0="00000001" w:csb1="00000000"/>
    <w:embedRegular r:id="rId4" w:fontKey="{34A259D7-2A8B-49E9-A9D8-5B850CBE3B61}"/>
  </w:font>
  <w:font w:name="liturgy">
    <w:panose1 w:val="02000503000000000000"/>
    <w:charset w:val="00"/>
    <w:family w:val="auto"/>
    <w:pitch w:val="variable"/>
    <w:sig w:usb0="80000027" w:usb1="50000000" w:usb2="00000000" w:usb3="00000000" w:csb0="00000013" w:csb1="00000000"/>
    <w:embedRegular r:id="rId5" w:fontKey="{EA2E8B15-BD4D-4CDD-9A7A-790C00B76D07}"/>
    <w:embedBold r:id="rId6" w:fontKey="{E64BFE4B-9FCB-497F-9F62-9A21911FAB58}"/>
  </w:font>
  <w:font w:name="Cambria">
    <w:panose1 w:val="02040503050406030204"/>
    <w:charset w:val="00"/>
    <w:family w:val="roman"/>
    <w:pitch w:val="variable"/>
    <w:sig w:usb0="E00002FF" w:usb1="400004FF" w:usb2="00000000" w:usb3="00000000" w:csb0="0000019F" w:csb1="00000000"/>
    <w:embedRegular r:id="rId7" w:fontKey="{D63B3276-3AEF-40C7-8492-2FF007F55ECC}"/>
  </w:font>
  <w:font w:name="Calibri Light">
    <w:panose1 w:val="020F0302020204030204"/>
    <w:charset w:val="00"/>
    <w:family w:val="swiss"/>
    <w:pitch w:val="variable"/>
    <w:sig w:usb0="E0002AFF" w:usb1="C000247B" w:usb2="00000009" w:usb3="00000000" w:csb0="000001FF" w:csb1="00000000"/>
    <w:embedRegular r:id="rId8" w:fontKey="{2A3230E2-3B03-41E1-AE7D-DC7152035CD3}"/>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7F8B" w:rsidRDefault="000B7F8B" w:rsidP="0034105E">
      <w:r>
        <w:separator/>
      </w:r>
    </w:p>
  </w:footnote>
  <w:footnote w:type="continuationSeparator" w:id="0">
    <w:p w:rsidR="000B7F8B" w:rsidRDefault="000B7F8B" w:rsidP="003410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31A"/>
    <w:rsid w:val="000B7F8B"/>
    <w:rsid w:val="000F7B2F"/>
    <w:rsid w:val="00180A9F"/>
    <w:rsid w:val="002373D1"/>
    <w:rsid w:val="00242FD3"/>
    <w:rsid w:val="00285608"/>
    <w:rsid w:val="002A5EE6"/>
    <w:rsid w:val="002D6910"/>
    <w:rsid w:val="00331F37"/>
    <w:rsid w:val="0034105E"/>
    <w:rsid w:val="003D6CFC"/>
    <w:rsid w:val="00435803"/>
    <w:rsid w:val="004558E2"/>
    <w:rsid w:val="00476B6E"/>
    <w:rsid w:val="004A18F2"/>
    <w:rsid w:val="00537617"/>
    <w:rsid w:val="005D4510"/>
    <w:rsid w:val="005E42B9"/>
    <w:rsid w:val="00627411"/>
    <w:rsid w:val="00635057"/>
    <w:rsid w:val="00642CBB"/>
    <w:rsid w:val="006560B9"/>
    <w:rsid w:val="006D5184"/>
    <w:rsid w:val="007213C2"/>
    <w:rsid w:val="008E6321"/>
    <w:rsid w:val="009A6430"/>
    <w:rsid w:val="00B3731A"/>
    <w:rsid w:val="00B45A96"/>
    <w:rsid w:val="00BB03FA"/>
    <w:rsid w:val="00C22A93"/>
    <w:rsid w:val="00C67619"/>
    <w:rsid w:val="00CA1812"/>
    <w:rsid w:val="00CC13C4"/>
    <w:rsid w:val="00D621D4"/>
    <w:rsid w:val="00D80252"/>
    <w:rsid w:val="00DF3AD6"/>
    <w:rsid w:val="00E93306"/>
    <w:rsid w:val="00ED2190"/>
    <w:rsid w:val="00F15DC6"/>
    <w:rsid w:val="00F36E05"/>
    <w:rsid w:val="00FE7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2AC7A4-93D9-448F-8F68-746A9F8BA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560B9"/>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A">
    <w:name w:val="Heading A"/>
    <w:basedOn w:val="Normal"/>
    <w:qFormat/>
    <w:rsid w:val="002373D1"/>
    <w:pPr>
      <w:autoSpaceDE w:val="0"/>
      <w:autoSpaceDN w:val="0"/>
      <w:adjustRightInd w:val="0"/>
      <w:spacing w:after="240"/>
      <w:jc w:val="center"/>
    </w:pPr>
    <w:rPr>
      <w:rFonts w:ascii="Old English Text MT" w:hAnsi="Old English Text MT"/>
      <w:color w:val="FF0000"/>
      <w:sz w:val="36"/>
      <w:szCs w:val="24"/>
    </w:rPr>
  </w:style>
  <w:style w:type="paragraph" w:customStyle="1" w:styleId="RubricCentered">
    <w:name w:val="Rubric (Centered)"/>
    <w:basedOn w:val="Normal"/>
    <w:qFormat/>
    <w:rsid w:val="00B45A96"/>
    <w:pPr>
      <w:autoSpaceDE w:val="0"/>
      <w:autoSpaceDN w:val="0"/>
      <w:adjustRightInd w:val="0"/>
      <w:spacing w:after="240"/>
      <w:jc w:val="center"/>
    </w:pPr>
    <w:rPr>
      <w:i/>
      <w:color w:val="FF0000"/>
      <w:szCs w:val="24"/>
    </w:rPr>
  </w:style>
  <w:style w:type="paragraph" w:customStyle="1" w:styleId="HeadingC">
    <w:name w:val="Heading C"/>
    <w:basedOn w:val="Normal"/>
    <w:qFormat/>
    <w:rsid w:val="00180A9F"/>
    <w:pPr>
      <w:autoSpaceDE w:val="0"/>
      <w:autoSpaceDN w:val="0"/>
      <w:adjustRightInd w:val="0"/>
      <w:spacing w:after="240"/>
      <w:jc w:val="center"/>
    </w:pPr>
    <w:rPr>
      <w:rFonts w:ascii="Old English Text MT" w:hAnsi="Old English Text MT"/>
      <w:color w:val="FF0000"/>
      <w:sz w:val="22"/>
      <w:szCs w:val="24"/>
    </w:rPr>
  </w:style>
  <w:style w:type="paragraph" w:customStyle="1" w:styleId="HeadingB">
    <w:name w:val="Heading B"/>
    <w:basedOn w:val="Normal"/>
    <w:qFormat/>
    <w:rsid w:val="00C22A93"/>
    <w:pPr>
      <w:autoSpaceDE w:val="0"/>
      <w:autoSpaceDN w:val="0"/>
      <w:adjustRightInd w:val="0"/>
      <w:spacing w:after="240"/>
      <w:jc w:val="center"/>
    </w:pPr>
    <w:rPr>
      <w:rFonts w:ascii="Old English Text MT" w:hAnsi="Old English Text MT"/>
      <w:color w:val="FF0000"/>
      <w:sz w:val="28"/>
      <w:szCs w:val="24"/>
    </w:rPr>
  </w:style>
  <w:style w:type="paragraph" w:customStyle="1" w:styleId="Minister">
    <w:name w:val="Minister"/>
    <w:basedOn w:val="Normal"/>
    <w:qFormat/>
    <w:rsid w:val="00B45A96"/>
    <w:pPr>
      <w:spacing w:after="240"/>
    </w:pPr>
  </w:style>
  <w:style w:type="paragraph" w:customStyle="1" w:styleId="CongregationCentered">
    <w:name w:val="Congregation (Centered)"/>
    <w:basedOn w:val="Normal"/>
    <w:qFormat/>
    <w:rsid w:val="00B45A96"/>
    <w:pPr>
      <w:spacing w:after="240"/>
      <w:jc w:val="center"/>
    </w:pPr>
    <w:rPr>
      <w:b/>
    </w:rPr>
  </w:style>
  <w:style w:type="paragraph" w:customStyle="1" w:styleId="Ministernospace">
    <w:name w:val="Minister (no space)"/>
    <w:basedOn w:val="Minister"/>
    <w:qFormat/>
    <w:rsid w:val="00B45A96"/>
    <w:pPr>
      <w:spacing w:after="0"/>
    </w:pPr>
  </w:style>
  <w:style w:type="paragraph" w:customStyle="1" w:styleId="CongregationParagraph">
    <w:name w:val="Congregation (Paragraph)"/>
    <w:basedOn w:val="CongregationCentered"/>
    <w:qFormat/>
    <w:rsid w:val="002373D1"/>
    <w:pPr>
      <w:spacing w:after="0"/>
      <w:ind w:left="540" w:hanging="540"/>
      <w:jc w:val="left"/>
    </w:pPr>
  </w:style>
  <w:style w:type="paragraph" w:styleId="FootnoteText">
    <w:name w:val="footnote text"/>
    <w:basedOn w:val="Normal"/>
    <w:link w:val="FootnoteTextChar"/>
    <w:uiPriority w:val="99"/>
    <w:semiHidden/>
    <w:unhideWhenUsed/>
    <w:rsid w:val="0034105E"/>
    <w:rPr>
      <w:sz w:val="20"/>
    </w:rPr>
  </w:style>
  <w:style w:type="character" w:customStyle="1" w:styleId="FootnoteTextChar">
    <w:name w:val="Footnote Text Char"/>
    <w:basedOn w:val="DefaultParagraphFont"/>
    <w:link w:val="FootnoteText"/>
    <w:uiPriority w:val="99"/>
    <w:semiHidden/>
    <w:rsid w:val="0034105E"/>
  </w:style>
  <w:style w:type="character" w:styleId="FootnoteReference">
    <w:name w:val="footnote reference"/>
    <w:basedOn w:val="DefaultParagraphFont"/>
    <w:uiPriority w:val="99"/>
    <w:semiHidden/>
    <w:unhideWhenUsed/>
    <w:rsid w:val="0034105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31823C-35EB-4CF7-83BD-A9128CA0A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1</Pages>
  <Words>666</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15</cp:revision>
  <dcterms:created xsi:type="dcterms:W3CDTF">2017-02-04T14:49:00Z</dcterms:created>
  <dcterms:modified xsi:type="dcterms:W3CDTF">2017-05-17T12:00:00Z</dcterms:modified>
</cp:coreProperties>
</file>